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2D5B" w:rsidRDefault="008F2D5B" w:rsidP="008F2D5B">
      <w:pPr>
        <w:pStyle w:val="Kop4"/>
        <w:spacing w:before="0" w:beforeAutospacing="0" w:after="0" w:afterAutospacing="0" w:line="540" w:lineRule="atLeast"/>
        <w:rPr>
          <w:rFonts w:eastAsia="Times New Roman"/>
          <w:color w:val="333333"/>
        </w:rPr>
      </w:pPr>
      <w:r>
        <w:rPr>
          <w:rFonts w:eastAsia="Times New Roman"/>
          <w:color w:val="333333"/>
        </w:rPr>
        <w:t>Uitleg cookies</w:t>
      </w:r>
    </w:p>
    <w:p w:rsidR="008F2D5B" w:rsidRDefault="00250AA6" w:rsidP="008F2D5B">
      <w:pPr>
        <w:pStyle w:val="Normaalweb"/>
        <w:rPr>
          <w:rFonts w:ascii="Arial" w:hAnsi="Arial" w:cs="Arial"/>
          <w:color w:val="333333"/>
          <w:sz w:val="23"/>
          <w:szCs w:val="23"/>
        </w:rPr>
      </w:pPr>
      <w:proofErr w:type="spellStart"/>
      <w:r>
        <w:rPr>
          <w:rStyle w:val="Zwaar"/>
          <w:rFonts w:ascii="Arial" w:hAnsi="Arial" w:cs="Arial"/>
          <w:color w:val="333333"/>
          <w:sz w:val="23"/>
          <w:szCs w:val="23"/>
        </w:rPr>
        <w:t>HairForceOne</w:t>
      </w:r>
      <w:proofErr w:type="spellEnd"/>
      <w:r w:rsidR="008F2D5B">
        <w:rPr>
          <w:rFonts w:ascii="Arial" w:hAnsi="Arial" w:cs="Arial"/>
          <w:color w:val="333333"/>
          <w:sz w:val="23"/>
          <w:szCs w:val="23"/>
        </w:rPr>
        <w:t> maakt gebruik van cookies. Een cookie is een eenvoudig klein bestandje dat met pagina’s van deze website wordt meegestuurd en door uw browser en op de harde schrijf van uw computer wordt opgeslagen. De daarin opgeslagen informatie kan bij een volgend bezoek weer naar onze servers teruggestuurd worden. Cookies zijn ongevaarlijk.</w:t>
      </w:r>
    </w:p>
    <w:p w:rsidR="008F2D5B" w:rsidRDefault="008F2D5B" w:rsidP="008F2D5B">
      <w:pPr>
        <w:pStyle w:val="Normaalweb"/>
        <w:spacing w:after="360"/>
        <w:rPr>
          <w:rFonts w:ascii="Arial" w:hAnsi="Arial" w:cs="Arial"/>
          <w:color w:val="333333"/>
          <w:sz w:val="23"/>
          <w:szCs w:val="23"/>
        </w:rPr>
      </w:pPr>
      <w:r>
        <w:rPr>
          <w:rFonts w:ascii="Arial" w:hAnsi="Arial" w:cs="Arial"/>
          <w:color w:val="333333"/>
          <w:sz w:val="23"/>
          <w:szCs w:val="23"/>
        </w:rPr>
        <w:t xml:space="preserve">Dankzij cookies hoeft u bij een bezoek </w:t>
      </w:r>
      <w:r w:rsidR="00250AA6">
        <w:rPr>
          <w:rFonts w:ascii="Arial" w:hAnsi="Arial" w:cs="Arial"/>
          <w:color w:val="333333"/>
          <w:sz w:val="23"/>
          <w:szCs w:val="23"/>
        </w:rPr>
        <w:t>onze website</w:t>
      </w:r>
      <w:r>
        <w:rPr>
          <w:rFonts w:ascii="Arial" w:hAnsi="Arial" w:cs="Arial"/>
          <w:color w:val="333333"/>
          <w:sz w:val="23"/>
          <w:szCs w:val="23"/>
        </w:rPr>
        <w:t xml:space="preserve"> niet steeds dezelfde informatie in te voeren of te downloaden. Het gebruik van cookies maakt het bezoek aan onze website makkelijker en relevanter. Elk cookie is uniek en kan alleen worden gelezen door de server die het aan uw systeem heeft toegekend. Er bestaan diverse typen cookies.</w:t>
      </w:r>
    </w:p>
    <w:p w:rsidR="008F2D5B" w:rsidRDefault="008F2D5B" w:rsidP="008F2D5B">
      <w:pPr>
        <w:pStyle w:val="Kop5"/>
        <w:spacing w:before="0" w:beforeAutospacing="0" w:after="0" w:afterAutospacing="0" w:line="495" w:lineRule="atLeast"/>
        <w:rPr>
          <w:rFonts w:eastAsia="Times New Roman"/>
          <w:color w:val="333333"/>
        </w:rPr>
      </w:pPr>
      <w:r>
        <w:rPr>
          <w:rFonts w:eastAsia="Times New Roman"/>
          <w:color w:val="333333"/>
        </w:rPr>
        <w:t>Permanente cookies</w:t>
      </w:r>
    </w:p>
    <w:p w:rsidR="008F2D5B" w:rsidRDefault="008F2D5B" w:rsidP="008F2D5B">
      <w:pPr>
        <w:pStyle w:val="Normaalweb"/>
        <w:spacing w:after="360"/>
        <w:rPr>
          <w:rFonts w:ascii="Arial" w:hAnsi="Arial" w:cs="Arial"/>
          <w:color w:val="333333"/>
          <w:sz w:val="23"/>
          <w:szCs w:val="23"/>
        </w:rPr>
      </w:pPr>
      <w:r>
        <w:rPr>
          <w:rFonts w:ascii="Arial" w:hAnsi="Arial" w:cs="Arial"/>
          <w:color w:val="333333"/>
          <w:sz w:val="23"/>
          <w:szCs w:val="23"/>
        </w:rPr>
        <w:t>Met behulp van een permanente cookie kunnen wij u herkennen bij een nieuw bezoek op onze website. De website kan daardoor speciaal op uw voorkeuren worden ingesteld. Ook wanneer u toestemming hebt gegeven voor het plaatsen van cookies kunnen wij dit door middel van een cookie onthouden. Hierdoor hoeft u niet steeds uw voorkeuren te herhalen, waardoor u prettiger gebruik van onze website kunt maken. Permanente cookies kunt u verwijderen via de instellingen van de browser.</w:t>
      </w:r>
    </w:p>
    <w:p w:rsidR="008F2D5B" w:rsidRDefault="008F2D5B" w:rsidP="008F2D5B">
      <w:pPr>
        <w:pStyle w:val="Kop5"/>
        <w:spacing w:before="0" w:beforeAutospacing="0" w:after="0" w:afterAutospacing="0" w:line="495" w:lineRule="atLeast"/>
        <w:rPr>
          <w:rFonts w:eastAsia="Times New Roman"/>
          <w:color w:val="333333"/>
        </w:rPr>
      </w:pPr>
      <w:r>
        <w:rPr>
          <w:rFonts w:eastAsia="Times New Roman"/>
          <w:color w:val="333333"/>
        </w:rPr>
        <w:t>Sessie cookies</w:t>
      </w:r>
    </w:p>
    <w:p w:rsidR="008F2D5B" w:rsidRDefault="008F2D5B" w:rsidP="008F2D5B">
      <w:pPr>
        <w:pStyle w:val="Normaalweb"/>
        <w:spacing w:after="360"/>
        <w:rPr>
          <w:rFonts w:ascii="Arial" w:hAnsi="Arial" w:cs="Arial"/>
          <w:color w:val="333333"/>
          <w:sz w:val="23"/>
          <w:szCs w:val="23"/>
        </w:rPr>
      </w:pPr>
      <w:r>
        <w:rPr>
          <w:rFonts w:ascii="Arial" w:hAnsi="Arial" w:cs="Arial"/>
          <w:color w:val="333333"/>
          <w:sz w:val="23"/>
          <w:szCs w:val="23"/>
        </w:rPr>
        <w:t>Met behulp van een sessie cookie kunnen wij zien welke onderdelen van de website u met dit bezoek hebt bekeken. Wij kunnen onze dienst daardoor zoveel mogelijk aanpassen op het surfgedrag van onze bezoekers. Deze cookies worden automatisch verwijderd zodra u de webbrowser afsluit.</w:t>
      </w:r>
    </w:p>
    <w:p w:rsidR="008F2D5B" w:rsidRDefault="008F2D5B" w:rsidP="008F2D5B">
      <w:pPr>
        <w:pStyle w:val="Kop5"/>
        <w:spacing w:before="0" w:beforeAutospacing="0" w:after="0" w:afterAutospacing="0" w:line="495" w:lineRule="atLeast"/>
        <w:rPr>
          <w:rFonts w:eastAsia="Times New Roman"/>
          <w:color w:val="333333"/>
        </w:rPr>
      </w:pPr>
      <w:r>
        <w:rPr>
          <w:rFonts w:eastAsia="Times New Roman"/>
          <w:color w:val="333333"/>
        </w:rPr>
        <w:t>Analytische cookies</w:t>
      </w:r>
    </w:p>
    <w:p w:rsidR="008F2D5B" w:rsidRDefault="008F2D5B" w:rsidP="008F2D5B">
      <w:pPr>
        <w:pStyle w:val="Normaalweb"/>
        <w:spacing w:after="360"/>
        <w:rPr>
          <w:rFonts w:ascii="Arial" w:hAnsi="Arial" w:cs="Arial"/>
          <w:color w:val="333333"/>
          <w:sz w:val="23"/>
          <w:szCs w:val="23"/>
        </w:rPr>
      </w:pPr>
      <w:r>
        <w:rPr>
          <w:rFonts w:ascii="Arial" w:hAnsi="Arial" w:cs="Arial"/>
          <w:color w:val="333333"/>
          <w:sz w:val="23"/>
          <w:szCs w:val="23"/>
        </w:rPr>
        <w:t xml:space="preserve">Met gebruik van Google Analytics en andere analytische cookies wordt bijgehouden hoe onze website wordt gebruikt. Zo kunnen wij de kwaliteit van de website verbeteren. De informatie die met behulp van de cookies van Google Analytics wordt verkregen wordt overgebracht naar en door Google opgeslagen op servers in de Verenigde Staten. Het laatste octet van uw IP-adres is gemaskeerd, waardoor Google niet het volledige IP-adres verwerkt. Lees het </w:t>
      </w:r>
      <w:proofErr w:type="spellStart"/>
      <w:r>
        <w:rPr>
          <w:rFonts w:ascii="Arial" w:hAnsi="Arial" w:cs="Arial"/>
          <w:color w:val="333333"/>
          <w:sz w:val="23"/>
          <w:szCs w:val="23"/>
        </w:rPr>
        <w:t>privacybeleid</w:t>
      </w:r>
      <w:proofErr w:type="spellEnd"/>
      <w:r>
        <w:rPr>
          <w:rFonts w:ascii="Arial" w:hAnsi="Arial" w:cs="Arial"/>
          <w:color w:val="333333"/>
          <w:sz w:val="23"/>
          <w:szCs w:val="23"/>
        </w:rPr>
        <w:t xml:space="preserve"> van Google voor meer informatie, alsook het specifieke </w:t>
      </w:r>
      <w:proofErr w:type="spellStart"/>
      <w:r>
        <w:rPr>
          <w:rFonts w:ascii="Arial" w:hAnsi="Arial" w:cs="Arial"/>
          <w:color w:val="333333"/>
          <w:sz w:val="23"/>
          <w:szCs w:val="23"/>
        </w:rPr>
        <w:t>privacybeleid</w:t>
      </w:r>
      <w:proofErr w:type="spellEnd"/>
      <w:r>
        <w:rPr>
          <w:rFonts w:ascii="Arial" w:hAnsi="Arial" w:cs="Arial"/>
          <w:color w:val="333333"/>
          <w:sz w:val="23"/>
          <w:szCs w:val="23"/>
        </w:rPr>
        <w:t xml:space="preserve"> van Google Analytics.</w:t>
      </w:r>
    </w:p>
    <w:p w:rsidR="008F2D5B" w:rsidRDefault="008F2D5B" w:rsidP="008F2D5B">
      <w:pPr>
        <w:pStyle w:val="Kop5"/>
        <w:spacing w:before="0" w:beforeAutospacing="0" w:after="0" w:afterAutospacing="0" w:line="495" w:lineRule="atLeast"/>
        <w:rPr>
          <w:rFonts w:eastAsia="Times New Roman"/>
          <w:color w:val="333333"/>
        </w:rPr>
      </w:pPr>
      <w:proofErr w:type="spellStart"/>
      <w:r>
        <w:rPr>
          <w:rFonts w:eastAsia="Times New Roman"/>
          <w:color w:val="333333"/>
        </w:rPr>
        <w:t>Social</w:t>
      </w:r>
      <w:proofErr w:type="spellEnd"/>
      <w:r>
        <w:rPr>
          <w:rFonts w:eastAsia="Times New Roman"/>
          <w:color w:val="333333"/>
        </w:rPr>
        <w:t xml:space="preserve"> Media cookies</w:t>
      </w:r>
    </w:p>
    <w:p w:rsidR="008F2D5B" w:rsidRDefault="008F2D5B" w:rsidP="008F2D5B">
      <w:pPr>
        <w:pStyle w:val="Normaalweb"/>
        <w:spacing w:after="360"/>
        <w:rPr>
          <w:rFonts w:ascii="Arial" w:hAnsi="Arial" w:cs="Arial"/>
          <w:color w:val="333333"/>
          <w:sz w:val="23"/>
          <w:szCs w:val="23"/>
        </w:rPr>
      </w:pPr>
      <w:r>
        <w:rPr>
          <w:rFonts w:ascii="Arial" w:hAnsi="Arial" w:cs="Arial"/>
          <w:color w:val="333333"/>
          <w:sz w:val="23"/>
          <w:szCs w:val="23"/>
        </w:rPr>
        <w:t>Op onze website zijn buttons opgenomen om webpagina’s te kunnen promoten (“liken”) of delen (“tweeten”) op sociale netwerken als Facebook en Twitter. Deze buttons werken door middel van stukjes code die van Facebook respectievelijk Twitter zelf afkomstig zijn. Door middel van deze code worden cookies geplaatst. Wij hebben daar geen invloed op. Leest u de privacyverklaring van Facebook respectievelijk van Twitter (welke regelmatig kunnen wijzigen) om te lezen wat zij met uw (persoons)gegevens doen die zij via deze cookies verwerken.</w:t>
      </w:r>
    </w:p>
    <w:p w:rsidR="00250AA6" w:rsidRDefault="00250AA6" w:rsidP="008F2D5B">
      <w:pPr>
        <w:pStyle w:val="Normaalweb"/>
        <w:spacing w:after="360"/>
        <w:rPr>
          <w:rFonts w:ascii="Arial" w:hAnsi="Arial" w:cs="Arial"/>
          <w:color w:val="333333"/>
          <w:sz w:val="23"/>
          <w:szCs w:val="23"/>
        </w:rPr>
      </w:pPr>
    </w:p>
    <w:p w:rsidR="00250AA6" w:rsidRDefault="00250AA6" w:rsidP="00250AA6">
      <w:pPr>
        <w:pStyle w:val="Normaalweb"/>
        <w:spacing w:after="360"/>
        <w:rPr>
          <w:rFonts w:eastAsia="Times New Roman"/>
          <w:color w:val="333333"/>
        </w:rPr>
      </w:pPr>
    </w:p>
    <w:p w:rsidR="00250AA6" w:rsidRPr="00250AA6" w:rsidRDefault="008F2D5B" w:rsidP="00250AA6">
      <w:pPr>
        <w:pStyle w:val="Normaalweb"/>
        <w:spacing w:after="360"/>
        <w:rPr>
          <w:rFonts w:eastAsia="Times New Roman"/>
          <w:b/>
          <w:color w:val="333333"/>
        </w:rPr>
      </w:pPr>
      <w:r w:rsidRPr="00250AA6">
        <w:rPr>
          <w:rFonts w:eastAsia="Times New Roman"/>
          <w:b/>
          <w:color w:val="333333"/>
        </w:rPr>
        <w:lastRenderedPageBreak/>
        <w:t>Verwijderen cookies</w:t>
      </w:r>
      <w:bookmarkStart w:id="0" w:name="_GoBack"/>
      <w:bookmarkEnd w:id="0"/>
    </w:p>
    <w:p w:rsidR="00250AA6" w:rsidRDefault="00250AA6" w:rsidP="00250AA6">
      <w:pPr>
        <w:pStyle w:val="Normaalweb"/>
        <w:spacing w:after="360"/>
        <w:rPr>
          <w:rFonts w:ascii="Arial" w:hAnsi="Arial" w:cs="Arial"/>
          <w:color w:val="333333"/>
          <w:sz w:val="23"/>
          <w:szCs w:val="23"/>
        </w:rPr>
      </w:pPr>
      <w:r>
        <w:rPr>
          <w:rFonts w:ascii="Arial" w:hAnsi="Arial" w:cs="Arial"/>
          <w:color w:val="333333"/>
          <w:sz w:val="23"/>
          <w:szCs w:val="23"/>
        </w:rPr>
        <w:t>Meer informatie omtrent het in- en uitschakelen en het verwijderen van cookies kunt u vinden in de instructies en/of met behulp van de Help-functie van uw browser.</w:t>
      </w:r>
    </w:p>
    <w:p w:rsidR="00250AA6" w:rsidRDefault="00250AA6" w:rsidP="00250AA6">
      <w:pPr>
        <w:pStyle w:val="Normaalweb"/>
        <w:spacing w:after="360"/>
        <w:rPr>
          <w:rFonts w:ascii="Arial" w:hAnsi="Arial" w:cs="Arial"/>
          <w:color w:val="333333"/>
          <w:sz w:val="23"/>
          <w:szCs w:val="23"/>
        </w:rPr>
      </w:pPr>
      <w:r>
        <w:rPr>
          <w:rFonts w:ascii="Arial" w:hAnsi="Arial" w:cs="Arial"/>
          <w:color w:val="333333"/>
          <w:sz w:val="23"/>
          <w:szCs w:val="23"/>
        </w:rPr>
        <w:t>Meer informatie over cookies?</w:t>
      </w:r>
      <w:r>
        <w:rPr>
          <w:rFonts w:ascii="Arial" w:hAnsi="Arial" w:cs="Arial"/>
          <w:color w:val="333333"/>
          <w:sz w:val="23"/>
          <w:szCs w:val="23"/>
        </w:rPr>
        <w:br/>
        <w:t>Op de volgende websites vind u meer informatie over cookies:</w:t>
      </w:r>
    </w:p>
    <w:p w:rsidR="00250AA6" w:rsidRDefault="00250AA6" w:rsidP="00250AA6">
      <w:pPr>
        <w:pStyle w:val="Normaalweb"/>
        <w:rPr>
          <w:rFonts w:ascii="Arial" w:hAnsi="Arial" w:cs="Arial"/>
          <w:color w:val="333333"/>
          <w:sz w:val="23"/>
          <w:szCs w:val="23"/>
        </w:rPr>
      </w:pPr>
      <w:r>
        <w:rPr>
          <w:rFonts w:ascii="Arial" w:hAnsi="Arial" w:cs="Arial"/>
          <w:color w:val="333333"/>
          <w:sz w:val="23"/>
          <w:szCs w:val="23"/>
        </w:rPr>
        <w:t>Cookierecht.nl: </w:t>
      </w:r>
      <w:hyperlink r:id="rId4" w:tgtFrame="_blank" w:history="1">
        <w:r>
          <w:rPr>
            <w:rStyle w:val="Hyperlink"/>
            <w:rFonts w:ascii="Arial" w:hAnsi="Arial" w:cs="Arial"/>
            <w:color w:val="5ECEC2"/>
            <w:sz w:val="23"/>
            <w:szCs w:val="23"/>
          </w:rPr>
          <w:t>Cookierecht.nl</w:t>
        </w:r>
      </w:hyperlink>
      <w:r>
        <w:rPr>
          <w:rFonts w:ascii="Arial" w:hAnsi="Arial" w:cs="Arial"/>
          <w:color w:val="333333"/>
          <w:sz w:val="23"/>
          <w:szCs w:val="23"/>
        </w:rPr>
        <w:br/>
        <w:t>Consumentenbond: “</w:t>
      </w:r>
      <w:hyperlink r:id="rId5" w:tgtFrame="_blank" w:history="1">
        <w:r>
          <w:rPr>
            <w:rStyle w:val="Hyperlink"/>
            <w:rFonts w:ascii="Arial" w:hAnsi="Arial" w:cs="Arial"/>
            <w:color w:val="5ECEC2"/>
            <w:sz w:val="23"/>
            <w:szCs w:val="23"/>
          </w:rPr>
          <w:t>Wat zijn cookies?</w:t>
        </w:r>
      </w:hyperlink>
      <w:r>
        <w:rPr>
          <w:rFonts w:ascii="Arial" w:hAnsi="Arial" w:cs="Arial"/>
          <w:color w:val="333333"/>
          <w:sz w:val="23"/>
          <w:szCs w:val="23"/>
        </w:rPr>
        <w:t>”</w:t>
      </w:r>
      <w:r>
        <w:rPr>
          <w:rFonts w:ascii="Arial" w:hAnsi="Arial" w:cs="Arial"/>
          <w:color w:val="333333"/>
          <w:sz w:val="23"/>
          <w:szCs w:val="23"/>
        </w:rPr>
        <w:br/>
        <w:t>Consumentenbond: “</w:t>
      </w:r>
      <w:hyperlink r:id="rId6" w:tgtFrame="_blank" w:history="1">
        <w:r>
          <w:rPr>
            <w:rStyle w:val="Hyperlink"/>
            <w:rFonts w:ascii="Arial" w:hAnsi="Arial" w:cs="Arial"/>
            <w:color w:val="5ECEC2"/>
            <w:sz w:val="23"/>
            <w:szCs w:val="23"/>
          </w:rPr>
          <w:t>Cookies verwijderen</w:t>
        </w:r>
      </w:hyperlink>
      <w:r>
        <w:rPr>
          <w:rFonts w:ascii="Arial" w:hAnsi="Arial" w:cs="Arial"/>
          <w:color w:val="333333"/>
          <w:sz w:val="23"/>
          <w:szCs w:val="23"/>
        </w:rPr>
        <w:t>”</w:t>
      </w:r>
    </w:p>
    <w:p w:rsidR="00250AA6" w:rsidRDefault="00250AA6" w:rsidP="00250AA6">
      <w:pPr>
        <w:rPr>
          <w:rFonts w:ascii="Calibri" w:hAnsi="Calibri" w:cs="Calibri"/>
          <w:color w:val="000000"/>
          <w:sz w:val="24"/>
        </w:rPr>
      </w:pPr>
    </w:p>
    <w:p w:rsidR="008F2D5B" w:rsidRDefault="008F2D5B" w:rsidP="008F2D5B">
      <w:pPr>
        <w:pStyle w:val="Kop5"/>
        <w:spacing w:before="0" w:beforeAutospacing="0" w:after="0" w:afterAutospacing="0" w:line="495" w:lineRule="atLeast"/>
        <w:rPr>
          <w:rFonts w:eastAsia="Times New Roman"/>
          <w:color w:val="333333"/>
        </w:rPr>
      </w:pPr>
    </w:p>
    <w:p w:rsidR="00055898" w:rsidRPr="001D48E8" w:rsidRDefault="00055898" w:rsidP="001D48E8"/>
    <w:sectPr w:rsidR="00055898" w:rsidRPr="001D48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D5B"/>
    <w:rsid w:val="00055898"/>
    <w:rsid w:val="000F259F"/>
    <w:rsid w:val="001D48E8"/>
    <w:rsid w:val="00250AA6"/>
    <w:rsid w:val="008F2D5B"/>
    <w:rsid w:val="00DA6B9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70EB0A"/>
  <w15:chartTrackingRefBased/>
  <w15:docId w15:val="{1A90507F-169A-446C-B086-30BEBA4A1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055898"/>
    <w:rPr>
      <w:rFonts w:ascii="Arial" w:hAnsi="Arial"/>
      <w:sz w:val="22"/>
      <w:szCs w:val="24"/>
    </w:rPr>
  </w:style>
  <w:style w:type="paragraph" w:styleId="Kop1">
    <w:name w:val="heading 1"/>
    <w:basedOn w:val="Standaard"/>
    <w:next w:val="Standaard"/>
    <w:qFormat/>
    <w:rsid w:val="00055898"/>
    <w:pPr>
      <w:keepNext/>
      <w:spacing w:before="240" w:after="60"/>
      <w:outlineLvl w:val="0"/>
    </w:pPr>
    <w:rPr>
      <w:rFonts w:cs="Arial"/>
      <w:b/>
      <w:bCs/>
      <w:kern w:val="32"/>
      <w:sz w:val="32"/>
      <w:szCs w:val="32"/>
    </w:rPr>
  </w:style>
  <w:style w:type="paragraph" w:styleId="Kop2">
    <w:name w:val="heading 2"/>
    <w:basedOn w:val="Standaard"/>
    <w:next w:val="Standaard"/>
    <w:qFormat/>
    <w:rsid w:val="00055898"/>
    <w:pPr>
      <w:keepNext/>
      <w:spacing w:before="240" w:after="60"/>
      <w:outlineLvl w:val="1"/>
    </w:pPr>
    <w:rPr>
      <w:rFonts w:cs="Arial"/>
      <w:b/>
      <w:bCs/>
      <w:i/>
      <w:iCs/>
      <w:sz w:val="28"/>
      <w:szCs w:val="28"/>
    </w:rPr>
  </w:style>
  <w:style w:type="paragraph" w:styleId="Kop3">
    <w:name w:val="heading 3"/>
    <w:basedOn w:val="Standaard"/>
    <w:next w:val="Standaard"/>
    <w:qFormat/>
    <w:rsid w:val="00055898"/>
    <w:pPr>
      <w:keepNext/>
      <w:spacing w:before="240" w:after="60"/>
      <w:outlineLvl w:val="2"/>
    </w:pPr>
    <w:rPr>
      <w:rFonts w:cs="Arial"/>
      <w:b/>
      <w:bCs/>
      <w:sz w:val="26"/>
      <w:szCs w:val="26"/>
    </w:rPr>
  </w:style>
  <w:style w:type="paragraph" w:styleId="Kop4">
    <w:name w:val="heading 4"/>
    <w:basedOn w:val="Standaard"/>
    <w:link w:val="Kop4Char"/>
    <w:uiPriority w:val="9"/>
    <w:semiHidden/>
    <w:unhideWhenUsed/>
    <w:qFormat/>
    <w:rsid w:val="008F2D5B"/>
    <w:pPr>
      <w:spacing w:before="100" w:beforeAutospacing="1" w:after="100" w:afterAutospacing="1"/>
      <w:outlineLvl w:val="3"/>
    </w:pPr>
    <w:rPr>
      <w:rFonts w:ascii="Calibri" w:eastAsiaTheme="minorHAnsi" w:hAnsi="Calibri" w:cs="Calibri"/>
      <w:b/>
      <w:bCs/>
      <w:sz w:val="24"/>
    </w:rPr>
  </w:style>
  <w:style w:type="paragraph" w:styleId="Kop5">
    <w:name w:val="heading 5"/>
    <w:basedOn w:val="Standaard"/>
    <w:link w:val="Kop5Char"/>
    <w:uiPriority w:val="9"/>
    <w:semiHidden/>
    <w:unhideWhenUsed/>
    <w:qFormat/>
    <w:rsid w:val="008F2D5B"/>
    <w:pPr>
      <w:spacing w:before="100" w:beforeAutospacing="1" w:after="100" w:afterAutospacing="1"/>
      <w:outlineLvl w:val="4"/>
    </w:pPr>
    <w:rPr>
      <w:rFonts w:ascii="Calibri" w:eastAsiaTheme="minorHAnsi" w:hAnsi="Calibri" w:cs="Calibri"/>
      <w:b/>
      <w:bCs/>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4Char">
    <w:name w:val="Kop 4 Char"/>
    <w:basedOn w:val="Standaardalinea-lettertype"/>
    <w:link w:val="Kop4"/>
    <w:uiPriority w:val="9"/>
    <w:semiHidden/>
    <w:rsid w:val="008F2D5B"/>
    <w:rPr>
      <w:rFonts w:ascii="Calibri" w:eastAsiaTheme="minorHAnsi" w:hAnsi="Calibri" w:cs="Calibri"/>
      <w:b/>
      <w:bCs/>
      <w:sz w:val="24"/>
      <w:szCs w:val="24"/>
    </w:rPr>
  </w:style>
  <w:style w:type="character" w:customStyle="1" w:styleId="Kop5Char">
    <w:name w:val="Kop 5 Char"/>
    <w:basedOn w:val="Standaardalinea-lettertype"/>
    <w:link w:val="Kop5"/>
    <w:uiPriority w:val="9"/>
    <w:semiHidden/>
    <w:rsid w:val="008F2D5B"/>
    <w:rPr>
      <w:rFonts w:ascii="Calibri" w:eastAsiaTheme="minorHAnsi" w:hAnsi="Calibri" w:cs="Calibri"/>
      <w:b/>
      <w:bCs/>
    </w:rPr>
  </w:style>
  <w:style w:type="character" w:styleId="Hyperlink">
    <w:name w:val="Hyperlink"/>
    <w:basedOn w:val="Standaardalinea-lettertype"/>
    <w:uiPriority w:val="99"/>
    <w:semiHidden/>
    <w:unhideWhenUsed/>
    <w:rsid w:val="008F2D5B"/>
    <w:rPr>
      <w:color w:val="0000FF"/>
      <w:u w:val="single"/>
    </w:rPr>
  </w:style>
  <w:style w:type="paragraph" w:styleId="Normaalweb">
    <w:name w:val="Normal (Web)"/>
    <w:basedOn w:val="Standaard"/>
    <w:uiPriority w:val="99"/>
    <w:semiHidden/>
    <w:unhideWhenUsed/>
    <w:rsid w:val="008F2D5B"/>
    <w:rPr>
      <w:rFonts w:ascii="Calibri" w:eastAsiaTheme="minorHAnsi" w:hAnsi="Calibri" w:cs="Calibri"/>
      <w:szCs w:val="22"/>
    </w:rPr>
  </w:style>
  <w:style w:type="character" w:styleId="Zwaar">
    <w:name w:val="Strong"/>
    <w:basedOn w:val="Standaardalinea-lettertype"/>
    <w:uiPriority w:val="22"/>
    <w:qFormat/>
    <w:rsid w:val="008F2D5B"/>
    <w:rPr>
      <w:b/>
      <w:bCs/>
    </w:rPr>
  </w:style>
  <w:style w:type="paragraph" w:styleId="Ballontekst">
    <w:name w:val="Balloon Text"/>
    <w:basedOn w:val="Standaard"/>
    <w:link w:val="BallontekstChar"/>
    <w:rsid w:val="00250AA6"/>
    <w:rPr>
      <w:rFonts w:ascii="Segoe UI" w:hAnsi="Segoe UI" w:cs="Segoe UI"/>
      <w:sz w:val="18"/>
      <w:szCs w:val="18"/>
    </w:rPr>
  </w:style>
  <w:style w:type="character" w:customStyle="1" w:styleId="BallontekstChar">
    <w:name w:val="Ballontekst Char"/>
    <w:basedOn w:val="Standaardalinea-lettertype"/>
    <w:link w:val="Ballontekst"/>
    <w:rsid w:val="00250A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5215536">
      <w:bodyDiv w:val="1"/>
      <w:marLeft w:val="0"/>
      <w:marRight w:val="0"/>
      <w:marTop w:val="0"/>
      <w:marBottom w:val="0"/>
      <w:divBdr>
        <w:top w:val="none" w:sz="0" w:space="0" w:color="auto"/>
        <w:left w:val="none" w:sz="0" w:space="0" w:color="auto"/>
        <w:bottom w:val="none" w:sz="0" w:space="0" w:color="auto"/>
        <w:right w:val="none" w:sz="0" w:space="0" w:color="auto"/>
      </w:divBdr>
    </w:div>
    <w:div w:id="2032798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onsumentenbond.nl/internet-privacy/cookies-verwijderen" TargetMode="External"/><Relationship Id="rId5" Type="http://schemas.openxmlformats.org/officeDocument/2006/relationships/hyperlink" Target="https://www.consumentenbond.nl/internet-privacy/wat-zijn-cookies" TargetMode="External"/><Relationship Id="rId4" Type="http://schemas.openxmlformats.org/officeDocument/2006/relationships/hyperlink" Target="https://cookierecht.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21BE2D2D.dotm</Template>
  <TotalTime>18</TotalTime>
  <Pages>2</Pages>
  <Words>452</Words>
  <Characters>2794</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Gemeente Purmerend</Company>
  <LinksUpToDate>false</LinksUpToDate>
  <CharactersWithSpaces>3240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Lagerburg, T.A. (Tanja)</dc:creator>
  <cp:keywords/>
  <dc:description/>
  <cp:lastModifiedBy>Lagerburg, T.A. (Tanja)</cp:lastModifiedBy>
  <cp:revision>1</cp:revision>
  <dcterms:created xsi:type="dcterms:W3CDTF">2020-06-02T11:03:00Z</dcterms:created>
  <dcterms:modified xsi:type="dcterms:W3CDTF">2020-06-02T11:21:00Z</dcterms:modified>
</cp:coreProperties>
</file>